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D6E" w:rsidRPr="00846D33" w:rsidRDefault="00DE6767">
      <w:pPr>
        <w:rPr>
          <w:b/>
          <w:sz w:val="28"/>
          <w:szCs w:val="28"/>
        </w:rPr>
      </w:pPr>
      <w:r w:rsidRPr="00846D33">
        <w:rPr>
          <w:b/>
          <w:sz w:val="28"/>
          <w:szCs w:val="28"/>
        </w:rPr>
        <w:t>Corona-Schnelltests für die Schüler/-innen der GGL im Präsenzunterricht</w:t>
      </w:r>
    </w:p>
    <w:p w:rsidR="00DE6767" w:rsidRPr="00846D33" w:rsidRDefault="00DE6767">
      <w:pPr>
        <w:rPr>
          <w:sz w:val="28"/>
          <w:szCs w:val="28"/>
        </w:rPr>
      </w:pPr>
      <w:r w:rsidRPr="00846D33">
        <w:rPr>
          <w:sz w:val="28"/>
          <w:szCs w:val="28"/>
        </w:rPr>
        <w:t>ab 08. März</w:t>
      </w:r>
      <w:r w:rsidR="006A38F2" w:rsidRPr="00846D33">
        <w:rPr>
          <w:sz w:val="28"/>
          <w:szCs w:val="28"/>
        </w:rPr>
        <w:t xml:space="preserve"> 2021</w:t>
      </w:r>
      <w:r w:rsidRPr="00846D33">
        <w:rPr>
          <w:sz w:val="28"/>
          <w:szCs w:val="28"/>
        </w:rPr>
        <w:t>, immer montags</w:t>
      </w:r>
    </w:p>
    <w:p w:rsidR="00DE6767" w:rsidRDefault="00DE676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701"/>
        <w:gridCol w:w="1134"/>
        <w:gridCol w:w="1134"/>
        <w:gridCol w:w="2126"/>
        <w:gridCol w:w="1134"/>
        <w:gridCol w:w="1560"/>
        <w:gridCol w:w="1949"/>
      </w:tblGrid>
      <w:tr w:rsidR="006A38F2" w:rsidTr="006A38F2">
        <w:tc>
          <w:tcPr>
            <w:tcW w:w="1129" w:type="dxa"/>
          </w:tcPr>
          <w:p w:rsidR="00DE6767" w:rsidRDefault="00DE6767"/>
        </w:tc>
        <w:tc>
          <w:tcPr>
            <w:tcW w:w="4111" w:type="dxa"/>
            <w:gridSpan w:val="3"/>
            <w:shd w:val="clear" w:color="auto" w:fill="D0CECE" w:themeFill="background2" w:themeFillShade="E6"/>
          </w:tcPr>
          <w:p w:rsidR="00DE6767" w:rsidRDefault="00DE6767" w:rsidP="00DE6767">
            <w:pPr>
              <w:jc w:val="center"/>
            </w:pPr>
            <w:r>
              <w:t>Testperson 1</w:t>
            </w:r>
          </w:p>
        </w:tc>
        <w:tc>
          <w:tcPr>
            <w:tcW w:w="4394" w:type="dxa"/>
            <w:gridSpan w:val="3"/>
          </w:tcPr>
          <w:p w:rsidR="00DE6767" w:rsidRDefault="00DE6767" w:rsidP="00DE6767">
            <w:pPr>
              <w:jc w:val="center"/>
            </w:pPr>
            <w:r>
              <w:t>Testperson 2</w:t>
            </w:r>
          </w:p>
        </w:tc>
        <w:tc>
          <w:tcPr>
            <w:tcW w:w="4643" w:type="dxa"/>
            <w:gridSpan w:val="3"/>
            <w:shd w:val="clear" w:color="auto" w:fill="D0CECE" w:themeFill="background2" w:themeFillShade="E6"/>
          </w:tcPr>
          <w:p w:rsidR="00DE6767" w:rsidRDefault="00DE6767" w:rsidP="00DE6767">
            <w:pPr>
              <w:jc w:val="center"/>
            </w:pPr>
            <w:r>
              <w:t>Testperson 3</w:t>
            </w:r>
          </w:p>
        </w:tc>
      </w:tr>
      <w:tr w:rsidR="006A38F2" w:rsidTr="006A38F2">
        <w:tc>
          <w:tcPr>
            <w:tcW w:w="1129" w:type="dxa"/>
          </w:tcPr>
          <w:p w:rsidR="00DE6767" w:rsidRDefault="00DE6767" w:rsidP="00DE6767">
            <w:r>
              <w:t>Stunde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DE6767" w:rsidRPr="006A38F2" w:rsidRDefault="00DE6767" w:rsidP="00DE6767">
            <w:pPr>
              <w:rPr>
                <w:b/>
              </w:rPr>
            </w:pPr>
            <w:r w:rsidRPr="006A38F2">
              <w:rPr>
                <w:b/>
              </w:rPr>
              <w:t>Klasse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E6767" w:rsidRPr="006A38F2" w:rsidRDefault="00DE6767" w:rsidP="00DE6767">
            <w:pPr>
              <w:rPr>
                <w:b/>
              </w:rPr>
            </w:pPr>
            <w:r w:rsidRPr="006A38F2">
              <w:rPr>
                <w:b/>
              </w:rPr>
              <w:t xml:space="preserve">Raum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E6767" w:rsidRPr="006A38F2" w:rsidRDefault="00DE6767" w:rsidP="00DE6767">
            <w:pPr>
              <w:rPr>
                <w:b/>
              </w:rPr>
            </w:pPr>
            <w:r w:rsidRPr="006A38F2">
              <w:rPr>
                <w:b/>
              </w:rPr>
              <w:t>Lehrkraft</w:t>
            </w:r>
          </w:p>
        </w:tc>
        <w:tc>
          <w:tcPr>
            <w:tcW w:w="1134" w:type="dxa"/>
          </w:tcPr>
          <w:p w:rsidR="00DE6767" w:rsidRPr="006A38F2" w:rsidRDefault="00DE6767" w:rsidP="00DE6767">
            <w:pPr>
              <w:rPr>
                <w:b/>
              </w:rPr>
            </w:pPr>
            <w:r w:rsidRPr="006A38F2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DE6767" w:rsidRPr="006A38F2" w:rsidRDefault="00DE6767" w:rsidP="00DE6767">
            <w:pPr>
              <w:rPr>
                <w:b/>
              </w:rPr>
            </w:pPr>
            <w:r w:rsidRPr="006A38F2">
              <w:rPr>
                <w:b/>
              </w:rPr>
              <w:t xml:space="preserve">Raum </w:t>
            </w:r>
          </w:p>
        </w:tc>
        <w:tc>
          <w:tcPr>
            <w:tcW w:w="2126" w:type="dxa"/>
          </w:tcPr>
          <w:p w:rsidR="00DE6767" w:rsidRPr="006A38F2" w:rsidRDefault="00DE6767" w:rsidP="00DE6767">
            <w:pPr>
              <w:rPr>
                <w:b/>
              </w:rPr>
            </w:pPr>
            <w:r w:rsidRPr="006A38F2">
              <w:rPr>
                <w:b/>
              </w:rPr>
              <w:t>Lehrkraft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E6767" w:rsidRPr="006A38F2" w:rsidRDefault="00DE6767" w:rsidP="00DE6767">
            <w:pPr>
              <w:rPr>
                <w:b/>
              </w:rPr>
            </w:pPr>
            <w:r w:rsidRPr="006A38F2">
              <w:rPr>
                <w:b/>
              </w:rPr>
              <w:t>Klasse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DE6767" w:rsidRPr="006A38F2" w:rsidRDefault="00DE6767" w:rsidP="00DE6767">
            <w:pPr>
              <w:rPr>
                <w:b/>
              </w:rPr>
            </w:pPr>
            <w:r w:rsidRPr="006A38F2">
              <w:rPr>
                <w:b/>
              </w:rPr>
              <w:t xml:space="preserve">Raum </w:t>
            </w:r>
          </w:p>
        </w:tc>
        <w:tc>
          <w:tcPr>
            <w:tcW w:w="1949" w:type="dxa"/>
            <w:shd w:val="clear" w:color="auto" w:fill="D0CECE" w:themeFill="background2" w:themeFillShade="E6"/>
          </w:tcPr>
          <w:p w:rsidR="00DE6767" w:rsidRPr="006A38F2" w:rsidRDefault="00DE6767" w:rsidP="00DE6767">
            <w:pPr>
              <w:rPr>
                <w:b/>
              </w:rPr>
            </w:pPr>
            <w:r w:rsidRPr="006A38F2">
              <w:rPr>
                <w:b/>
              </w:rPr>
              <w:t>Lehrkraft</w:t>
            </w:r>
          </w:p>
        </w:tc>
      </w:tr>
      <w:tr w:rsidR="006A38F2" w:rsidTr="006A38F2">
        <w:tc>
          <w:tcPr>
            <w:tcW w:w="1129" w:type="dxa"/>
            <w:vMerge w:val="restart"/>
          </w:tcPr>
          <w:p w:rsidR="00DE6767" w:rsidRDefault="00DE6767">
            <w:r>
              <w:t>1. / 2.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DE6767" w:rsidRDefault="00C1318D">
            <w:r>
              <w:t>10a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E6767" w:rsidRDefault="00C1318D">
            <w:r>
              <w:t>Aula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E6767" w:rsidRDefault="006A38F2">
            <w:r>
              <w:t xml:space="preserve">Fr. </w:t>
            </w:r>
            <w:r w:rsidR="00C1318D">
              <w:t>Arens</w:t>
            </w:r>
          </w:p>
        </w:tc>
        <w:tc>
          <w:tcPr>
            <w:tcW w:w="1134" w:type="dxa"/>
          </w:tcPr>
          <w:p w:rsidR="00DE6767" w:rsidRDefault="00C1318D">
            <w:r>
              <w:t>5c</w:t>
            </w:r>
          </w:p>
        </w:tc>
        <w:tc>
          <w:tcPr>
            <w:tcW w:w="1134" w:type="dxa"/>
          </w:tcPr>
          <w:p w:rsidR="00DE6767" w:rsidRDefault="00C1318D">
            <w:r>
              <w:t>93</w:t>
            </w:r>
          </w:p>
        </w:tc>
        <w:tc>
          <w:tcPr>
            <w:tcW w:w="2126" w:type="dxa"/>
          </w:tcPr>
          <w:p w:rsidR="00DE6767" w:rsidRDefault="006A38F2">
            <w:r>
              <w:t xml:space="preserve">Fr. </w:t>
            </w:r>
            <w:proofErr w:type="spellStart"/>
            <w:r w:rsidR="00C1318D">
              <w:t>Lich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</w:tcPr>
          <w:p w:rsidR="00DE6767" w:rsidRDefault="00C1318D">
            <w:r>
              <w:t>6a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DE6767" w:rsidRDefault="00C1318D">
            <w:r>
              <w:t>086</w:t>
            </w:r>
          </w:p>
        </w:tc>
        <w:tc>
          <w:tcPr>
            <w:tcW w:w="1949" w:type="dxa"/>
            <w:shd w:val="clear" w:color="auto" w:fill="D0CECE" w:themeFill="background2" w:themeFillShade="E6"/>
          </w:tcPr>
          <w:p w:rsidR="00DE6767" w:rsidRDefault="006A38F2">
            <w:r>
              <w:t>Fr. B</w:t>
            </w:r>
            <w:r w:rsidR="00C1318D">
              <w:t>auer- Horn</w:t>
            </w:r>
          </w:p>
        </w:tc>
      </w:tr>
      <w:tr w:rsidR="006A38F2" w:rsidTr="006A38F2">
        <w:tc>
          <w:tcPr>
            <w:tcW w:w="1129" w:type="dxa"/>
            <w:vMerge/>
          </w:tcPr>
          <w:p w:rsidR="00DE6767" w:rsidRDefault="00DE6767"/>
        </w:tc>
        <w:tc>
          <w:tcPr>
            <w:tcW w:w="1276" w:type="dxa"/>
            <w:shd w:val="clear" w:color="auto" w:fill="D0CECE" w:themeFill="background2" w:themeFillShade="E6"/>
          </w:tcPr>
          <w:p w:rsidR="00DE6767" w:rsidRDefault="00C1318D">
            <w:r>
              <w:t>10b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E6767" w:rsidRDefault="00C1318D">
            <w:r>
              <w:t>110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E6767" w:rsidRDefault="006A38F2">
            <w:r>
              <w:t xml:space="preserve">Fr. </w:t>
            </w:r>
            <w:r w:rsidR="00C1318D">
              <w:t>Abel</w:t>
            </w:r>
          </w:p>
        </w:tc>
        <w:tc>
          <w:tcPr>
            <w:tcW w:w="1134" w:type="dxa"/>
          </w:tcPr>
          <w:p w:rsidR="00DE6767" w:rsidRDefault="00C1318D">
            <w:r>
              <w:t>5d</w:t>
            </w:r>
          </w:p>
        </w:tc>
        <w:tc>
          <w:tcPr>
            <w:tcW w:w="1134" w:type="dxa"/>
          </w:tcPr>
          <w:p w:rsidR="00DE6767" w:rsidRDefault="00C1318D">
            <w:r>
              <w:t>82</w:t>
            </w:r>
          </w:p>
        </w:tc>
        <w:tc>
          <w:tcPr>
            <w:tcW w:w="2126" w:type="dxa"/>
          </w:tcPr>
          <w:p w:rsidR="00DE6767" w:rsidRDefault="006A38F2">
            <w:r>
              <w:t xml:space="preserve">Fr. </w:t>
            </w:r>
            <w:r w:rsidR="00C1318D">
              <w:t>Zimmermann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E6767" w:rsidRDefault="00C1318D">
            <w:r>
              <w:t>6b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DE6767" w:rsidRDefault="00C1318D">
            <w:r>
              <w:t>085</w:t>
            </w:r>
          </w:p>
        </w:tc>
        <w:tc>
          <w:tcPr>
            <w:tcW w:w="1949" w:type="dxa"/>
            <w:shd w:val="clear" w:color="auto" w:fill="D0CECE" w:themeFill="background2" w:themeFillShade="E6"/>
          </w:tcPr>
          <w:p w:rsidR="00DE6767" w:rsidRDefault="006A38F2">
            <w:r>
              <w:t xml:space="preserve">Fr. </w:t>
            </w:r>
            <w:proofErr w:type="spellStart"/>
            <w:r w:rsidR="00C1318D">
              <w:t>Ritscherle</w:t>
            </w:r>
            <w:proofErr w:type="spellEnd"/>
          </w:p>
        </w:tc>
      </w:tr>
      <w:tr w:rsidR="006A38F2" w:rsidTr="006A38F2">
        <w:tc>
          <w:tcPr>
            <w:tcW w:w="1129" w:type="dxa"/>
            <w:vMerge/>
          </w:tcPr>
          <w:p w:rsidR="00DE6767" w:rsidRDefault="00DE6767"/>
        </w:tc>
        <w:tc>
          <w:tcPr>
            <w:tcW w:w="1276" w:type="dxa"/>
            <w:shd w:val="clear" w:color="auto" w:fill="D0CECE" w:themeFill="background2" w:themeFillShade="E6"/>
          </w:tcPr>
          <w:p w:rsidR="00DE6767" w:rsidRDefault="00C1318D">
            <w:r>
              <w:t>10c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E6767" w:rsidRDefault="00C1318D">
            <w:r>
              <w:t>65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E6767" w:rsidRDefault="006A38F2">
            <w:r>
              <w:t xml:space="preserve">Fr. </w:t>
            </w:r>
            <w:r w:rsidR="00C1318D">
              <w:t>Burkhart</w:t>
            </w:r>
          </w:p>
        </w:tc>
        <w:tc>
          <w:tcPr>
            <w:tcW w:w="1134" w:type="dxa"/>
          </w:tcPr>
          <w:p w:rsidR="00DE6767" w:rsidRDefault="00C1318D">
            <w:r>
              <w:t>5b</w:t>
            </w:r>
          </w:p>
        </w:tc>
        <w:tc>
          <w:tcPr>
            <w:tcW w:w="1134" w:type="dxa"/>
          </w:tcPr>
          <w:p w:rsidR="00DE6767" w:rsidRDefault="00C1318D">
            <w:r>
              <w:t>83</w:t>
            </w:r>
          </w:p>
        </w:tc>
        <w:tc>
          <w:tcPr>
            <w:tcW w:w="2126" w:type="dxa"/>
          </w:tcPr>
          <w:p w:rsidR="00DE6767" w:rsidRDefault="006A38F2">
            <w:r>
              <w:t xml:space="preserve">Hr. </w:t>
            </w:r>
            <w:r w:rsidR="00C1318D">
              <w:t>Meisterknecht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E6767" w:rsidRDefault="00C1318D">
            <w:r>
              <w:t>6d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DE6767" w:rsidRDefault="00C1318D">
            <w:r>
              <w:t>092</w:t>
            </w:r>
          </w:p>
        </w:tc>
        <w:tc>
          <w:tcPr>
            <w:tcW w:w="1949" w:type="dxa"/>
            <w:shd w:val="clear" w:color="auto" w:fill="D0CECE" w:themeFill="background2" w:themeFillShade="E6"/>
          </w:tcPr>
          <w:p w:rsidR="00DE6767" w:rsidRDefault="006A38F2">
            <w:r>
              <w:t xml:space="preserve">Fr. </w:t>
            </w:r>
            <w:r w:rsidR="00C1318D">
              <w:t>Keller</w:t>
            </w:r>
          </w:p>
        </w:tc>
      </w:tr>
      <w:tr w:rsidR="006A38F2" w:rsidTr="006A38F2">
        <w:tc>
          <w:tcPr>
            <w:tcW w:w="1129" w:type="dxa"/>
            <w:vMerge w:val="restart"/>
          </w:tcPr>
          <w:p w:rsidR="00DE6767" w:rsidRDefault="005A47F4">
            <w:r>
              <w:t>3. / 4.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DE6767" w:rsidRDefault="00C1318D">
            <w:r>
              <w:t>9a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E6767" w:rsidRDefault="00C1318D">
            <w:r>
              <w:t>20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E6767" w:rsidRDefault="006A38F2">
            <w:r>
              <w:t xml:space="preserve">Hr. </w:t>
            </w:r>
            <w:r w:rsidR="00C1318D">
              <w:t>Gerhardt</w:t>
            </w:r>
          </w:p>
        </w:tc>
        <w:tc>
          <w:tcPr>
            <w:tcW w:w="1134" w:type="dxa"/>
          </w:tcPr>
          <w:p w:rsidR="00DE6767" w:rsidRDefault="00C1318D">
            <w:r>
              <w:t>5a</w:t>
            </w:r>
          </w:p>
        </w:tc>
        <w:tc>
          <w:tcPr>
            <w:tcW w:w="1134" w:type="dxa"/>
          </w:tcPr>
          <w:p w:rsidR="00DE6767" w:rsidRDefault="00C1318D">
            <w:r>
              <w:t>005</w:t>
            </w:r>
          </w:p>
        </w:tc>
        <w:tc>
          <w:tcPr>
            <w:tcW w:w="2126" w:type="dxa"/>
          </w:tcPr>
          <w:p w:rsidR="00DE6767" w:rsidRDefault="006A38F2">
            <w:r>
              <w:t xml:space="preserve">Fr. </w:t>
            </w:r>
            <w:r w:rsidR="00C1318D">
              <w:t>Schardt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E6767" w:rsidRDefault="00C1318D">
            <w:r>
              <w:t>6e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DE6767" w:rsidRDefault="00C1318D">
            <w:r>
              <w:t>006</w:t>
            </w:r>
          </w:p>
        </w:tc>
        <w:tc>
          <w:tcPr>
            <w:tcW w:w="1949" w:type="dxa"/>
            <w:shd w:val="clear" w:color="auto" w:fill="D0CECE" w:themeFill="background2" w:themeFillShade="E6"/>
          </w:tcPr>
          <w:p w:rsidR="00DE6767" w:rsidRDefault="006A38F2">
            <w:r>
              <w:t xml:space="preserve">Fr. </w:t>
            </w:r>
            <w:r w:rsidR="00C1318D">
              <w:t>Maier</w:t>
            </w:r>
          </w:p>
        </w:tc>
      </w:tr>
      <w:tr w:rsidR="006A38F2" w:rsidTr="006A38F2">
        <w:tc>
          <w:tcPr>
            <w:tcW w:w="1129" w:type="dxa"/>
            <w:vMerge/>
          </w:tcPr>
          <w:p w:rsidR="00DE6767" w:rsidRDefault="00DE6767"/>
        </w:tc>
        <w:tc>
          <w:tcPr>
            <w:tcW w:w="1276" w:type="dxa"/>
            <w:shd w:val="clear" w:color="auto" w:fill="D0CECE" w:themeFill="background2" w:themeFillShade="E6"/>
          </w:tcPr>
          <w:p w:rsidR="00DE6767" w:rsidRDefault="00C1318D">
            <w:r>
              <w:t>IK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E6767" w:rsidRDefault="00C1318D">
            <w:r>
              <w:t>113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E6767" w:rsidRDefault="006A38F2">
            <w:r>
              <w:t xml:space="preserve">Fr. </w:t>
            </w:r>
            <w:r w:rsidR="00C1318D">
              <w:t>Henry</w:t>
            </w:r>
          </w:p>
        </w:tc>
        <w:tc>
          <w:tcPr>
            <w:tcW w:w="1134" w:type="dxa"/>
          </w:tcPr>
          <w:p w:rsidR="00DE6767" w:rsidRDefault="00DE6767"/>
        </w:tc>
        <w:tc>
          <w:tcPr>
            <w:tcW w:w="1134" w:type="dxa"/>
          </w:tcPr>
          <w:p w:rsidR="00DE6767" w:rsidRDefault="00DE6767"/>
        </w:tc>
        <w:tc>
          <w:tcPr>
            <w:tcW w:w="2126" w:type="dxa"/>
          </w:tcPr>
          <w:p w:rsidR="00DE6767" w:rsidRDefault="00DE6767"/>
        </w:tc>
        <w:tc>
          <w:tcPr>
            <w:tcW w:w="1134" w:type="dxa"/>
            <w:shd w:val="clear" w:color="auto" w:fill="D0CECE" w:themeFill="background2" w:themeFillShade="E6"/>
          </w:tcPr>
          <w:p w:rsidR="00DE6767" w:rsidRDefault="00C1318D">
            <w:r>
              <w:t>6c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DE6767" w:rsidRDefault="00C1318D">
            <w:r>
              <w:t>088</w:t>
            </w:r>
          </w:p>
        </w:tc>
        <w:tc>
          <w:tcPr>
            <w:tcW w:w="1949" w:type="dxa"/>
            <w:shd w:val="clear" w:color="auto" w:fill="D0CECE" w:themeFill="background2" w:themeFillShade="E6"/>
          </w:tcPr>
          <w:p w:rsidR="00DE6767" w:rsidRDefault="006A38F2">
            <w:r>
              <w:t xml:space="preserve">Hr. </w:t>
            </w:r>
            <w:proofErr w:type="spellStart"/>
            <w:r w:rsidR="00C1318D">
              <w:t>Wehrum</w:t>
            </w:r>
            <w:proofErr w:type="spellEnd"/>
          </w:p>
        </w:tc>
      </w:tr>
      <w:tr w:rsidR="006A38F2" w:rsidTr="006A38F2">
        <w:tc>
          <w:tcPr>
            <w:tcW w:w="1129" w:type="dxa"/>
            <w:vMerge/>
          </w:tcPr>
          <w:p w:rsidR="00DE6767" w:rsidRDefault="00DE6767"/>
        </w:tc>
        <w:tc>
          <w:tcPr>
            <w:tcW w:w="1276" w:type="dxa"/>
            <w:shd w:val="clear" w:color="auto" w:fill="D0CECE" w:themeFill="background2" w:themeFillShade="E6"/>
          </w:tcPr>
          <w:p w:rsidR="00DE6767" w:rsidRDefault="00DE6767"/>
        </w:tc>
        <w:tc>
          <w:tcPr>
            <w:tcW w:w="1134" w:type="dxa"/>
            <w:shd w:val="clear" w:color="auto" w:fill="D0CECE" w:themeFill="background2" w:themeFillShade="E6"/>
          </w:tcPr>
          <w:p w:rsidR="00DE6767" w:rsidRDefault="00DE6767"/>
        </w:tc>
        <w:tc>
          <w:tcPr>
            <w:tcW w:w="1701" w:type="dxa"/>
            <w:shd w:val="clear" w:color="auto" w:fill="D0CECE" w:themeFill="background2" w:themeFillShade="E6"/>
          </w:tcPr>
          <w:p w:rsidR="00DE6767" w:rsidRDefault="00DE6767"/>
        </w:tc>
        <w:tc>
          <w:tcPr>
            <w:tcW w:w="1134" w:type="dxa"/>
          </w:tcPr>
          <w:p w:rsidR="00DE6767" w:rsidRDefault="00DE6767"/>
        </w:tc>
        <w:tc>
          <w:tcPr>
            <w:tcW w:w="1134" w:type="dxa"/>
          </w:tcPr>
          <w:p w:rsidR="00DE6767" w:rsidRDefault="00DE6767"/>
        </w:tc>
        <w:tc>
          <w:tcPr>
            <w:tcW w:w="2126" w:type="dxa"/>
          </w:tcPr>
          <w:p w:rsidR="00DE6767" w:rsidRDefault="00DE6767"/>
        </w:tc>
        <w:tc>
          <w:tcPr>
            <w:tcW w:w="1134" w:type="dxa"/>
            <w:shd w:val="clear" w:color="auto" w:fill="D0CECE" w:themeFill="background2" w:themeFillShade="E6"/>
          </w:tcPr>
          <w:p w:rsidR="00DE6767" w:rsidRDefault="00DE6767"/>
        </w:tc>
        <w:tc>
          <w:tcPr>
            <w:tcW w:w="1560" w:type="dxa"/>
            <w:shd w:val="clear" w:color="auto" w:fill="D0CECE" w:themeFill="background2" w:themeFillShade="E6"/>
          </w:tcPr>
          <w:p w:rsidR="00DE6767" w:rsidRDefault="00DE6767"/>
        </w:tc>
        <w:tc>
          <w:tcPr>
            <w:tcW w:w="1949" w:type="dxa"/>
            <w:shd w:val="clear" w:color="auto" w:fill="D0CECE" w:themeFill="background2" w:themeFillShade="E6"/>
          </w:tcPr>
          <w:p w:rsidR="00DE6767" w:rsidRDefault="00DE6767"/>
        </w:tc>
      </w:tr>
    </w:tbl>
    <w:p w:rsidR="00DE6767" w:rsidRDefault="00DE6767"/>
    <w:p w:rsidR="00DE6767" w:rsidRDefault="00DE6767">
      <w:bookmarkStart w:id="0" w:name="_GoBack"/>
      <w:bookmarkEnd w:id="0"/>
    </w:p>
    <w:sectPr w:rsidR="00DE6767" w:rsidSect="00DE676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67"/>
    <w:rsid w:val="00586D6E"/>
    <w:rsid w:val="005A47F4"/>
    <w:rsid w:val="006A38F2"/>
    <w:rsid w:val="00846D33"/>
    <w:rsid w:val="00C1318D"/>
    <w:rsid w:val="00D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0A33"/>
  <w15:chartTrackingRefBased/>
  <w15:docId w15:val="{03069CA3-1B67-4967-A188-DC6EAE0B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Leitung1</dc:creator>
  <cp:keywords/>
  <dc:description/>
  <cp:lastModifiedBy>Leitung1</cp:lastModifiedBy>
  <cp:revision>2</cp:revision>
  <dcterms:created xsi:type="dcterms:W3CDTF">2021-03-03T06:42:00Z</dcterms:created>
  <dcterms:modified xsi:type="dcterms:W3CDTF">2021-03-03T06:42:00Z</dcterms:modified>
</cp:coreProperties>
</file>